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158" w:rsidRPr="00A63158" w:rsidRDefault="00A63158" w:rsidP="00A63158">
      <w:pPr>
        <w:widowControl/>
        <w:suppressAutoHyphens w:val="0"/>
        <w:jc w:val="center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ISTITUTO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ISTRUZIONE SUPERIORE “G. LA PIRA”</w:t>
      </w:r>
      <w:r w:rsidRPr="00A63158">
        <w:rPr>
          <w:rFonts w:ascii="Times New Roman" w:eastAsia="Times New Roman" w:hAnsi="Times New Roman" w:cs="Times New Roman"/>
          <w:lang w:eastAsia="it-IT"/>
        </w:rPr>
        <w:br/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POZZALLO (RG)</w:t>
      </w:r>
    </w:p>
    <w:p w:rsidR="00A63158" w:rsidRPr="00A63158" w:rsidRDefault="00A63158" w:rsidP="00A63158">
      <w:pPr>
        <w:widowControl/>
        <w:suppressAutoHyphens w:val="0"/>
        <w:jc w:val="center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Codice meccanografico: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RGIS00600Q</w:t>
      </w:r>
    </w:p>
    <w:p w:rsidR="00A63158" w:rsidRPr="00A63158" w:rsidRDefault="00A63158" w:rsidP="00A63158">
      <w:pPr>
        <w:widowControl/>
        <w:suppressAutoHyphens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MODULO PER LA PRESENTAZIONE DELLA CANDIDATURA</w:t>
      </w:r>
    </w:p>
    <w:p w:rsidR="00A63158" w:rsidRPr="00A63158" w:rsidRDefault="00A63158" w:rsidP="00A63158">
      <w:pPr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INTERPELLO NAZIONALE INTEGRATO PER IL CONFERIMENTO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SUPPLENZE</w:t>
      </w:r>
    </w:p>
    <w:p w:rsidR="00A63158" w:rsidRP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CLASSE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CONCORSO A043 – SCIENZE E TECNOLOGIE NAUTICHE</w:t>
      </w:r>
    </w:p>
    <w:p w:rsid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ANNO SCOLASTICO 2026/2027</w:t>
      </w:r>
    </w:p>
    <w:p w:rsid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A63158" w:rsidRP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 dell’IIS “G. La Pira” di Pozzallo (RG)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25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nato/a a ______________________________________________ prov. 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 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codice fiscale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residente a ______________________________________________ prov. 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Via/Piazza __________________________________________________ n. 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CAP 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telefono/cellulare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e-mail __________________________________________________________________________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PEC _____________________________________________________________________________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COMUNICA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la propria disponibilità al conferimento di una supplenza per l’insegnamento di:</w:t>
      </w:r>
    </w:p>
    <w:p w:rsidR="00A63158" w:rsidRPr="00A63158" w:rsidRDefault="00A63158" w:rsidP="00A63158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SCIENZE E TECNOLOGIE NAUTICHE – CLASSE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CONCORSO A043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nell’ambito dell’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Interpello nazionale integrato pubblicato dall’IIS “G. La Pira” di Pozzallo per l’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a.s.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aver preso visione dell’intero interpello e di essere consapevole che la procedura è articolata in una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1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riservata agli aspiranti in possesso del prescritto titolo di accesso, e in una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>, di carattere residuale, riservata agli aspiranti privi del prescritto titolo, secondo i criteri specificamente indicati nell'interpello.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1. DISPONIBILITÀ PER LA QUALE SI PRESENTA LA CANDIDATURA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disponibile per: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A) Cattedra intera – 18 ore settimanali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IIS “G. La Pira” – Pozzallo (RG)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B) Posto orario – 11 ore settimanali</w:t>
      </w:r>
      <w:r w:rsidRPr="00A63158">
        <w:rPr>
          <w:rFonts w:ascii="Times New Roman" w:eastAsia="Times New Roman" w:hAnsi="Times New Roman" w:cs="Times New Roman"/>
          <w:lang w:eastAsia="it-IT"/>
        </w:rPr>
        <w:t>, articolato come segue:</w:t>
      </w:r>
    </w:p>
    <w:p w:rsidR="00A63158" w:rsidRPr="00A63158" w:rsidRDefault="00A63158" w:rsidP="00A63158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>8 ore presso IIS “G. La Pira” – Pozzallo (RG)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:rsidR="00A63158" w:rsidRPr="00A63158" w:rsidRDefault="00A63158" w:rsidP="00A63158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3 ore presso IIS “E. Fermi” – Vittoria (RG)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C) Entrambe le disponibilità sopra indicate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candidato/a dichiara di essere consapevole che, qualora opti per la disponibilità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11 ore</w:t>
      </w:r>
      <w:r w:rsidRPr="00A63158">
        <w:rPr>
          <w:rFonts w:ascii="Times New Roman" w:eastAsia="Times New Roman" w:hAnsi="Times New Roman" w:cs="Times New Roman"/>
          <w:lang w:eastAsia="it-IT"/>
        </w:rPr>
        <w:t>, l’incarico comporterà lo svolgimento delle attività didattiche presso due diverse istituzioni scolastiche, secondo l’articolazione oraria e organizzativa definita dalle istituzioni interessate.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2. DICHIARAZIONE RELATIVA AL POSSESSO DEL TITOLO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ACCESSO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trovarsi nella seguente condizione: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A) È IN POSSESSO del prescritto titolo di accesso alla classe di concorso A043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oppure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B) NON È IN POSSESSO del prescritto titolo di accesso alla classe di concorso A043 e chiede di essere preso/a in considerazione esclusivamente nell’ambito della Fase 2 residuale</w:t>
      </w:r>
      <w:r w:rsidRPr="00A63158">
        <w:rPr>
          <w:rFonts w:ascii="Times New Roman" w:eastAsia="Times New Roman" w:hAnsi="Times New Roman" w:cs="Times New Roman"/>
          <w:lang w:eastAsia="it-IT"/>
        </w:rPr>
        <w:t>, sulla base dei titoli di studio, professionali e delle competenze affini indicati nel presente modulo.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essere consapevole che la candidatura di cui alla lettera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B)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sarà esaminata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soltanto qualora non sia possibile individuare un aspirante in possesso del prescritto titolo di accesso alla classe di concorso A043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3. TITOLO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ACCESSO ALLA CLASSE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CONCORSO A043 – FASE 1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Da compilare esclusivamente da parte degli aspiranti in possesso del titolo di accesso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3.1 Abilitazione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Abilitazione all’insegnamento per la classe di concorso A043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Conseguita presso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in data 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26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3.2 Titolo di studio valido per l’accesso alla seconda fascia GPS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Titolo di studio valido per l’accesso alla seconda fascia delle GPS per la classe di concorso A043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Laurea/Diploma 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Classe di laurea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conseguito presso 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lastRenderedPageBreak/>
        <w:t>in data 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eventuali ulteriori requisiti/CFU richiesti dalla normativa vigente: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27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28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29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consapevole che il possesso del titolo di accesso sarà sottoposto a verifica da parte dell’Istituzione scolastica.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0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4. CANDIDATURA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ASPIRANTE PRIVO DEL PRESCRITTO TITOLO – FASE 2 RESIDUALE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Da compilare esclusivamente qualora il candidato non sia in possesso del prescritto titolo di accesso alla classe A043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non essere in possesso del prescritto titolo di accesso alla classe di concorso A043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e chiede di essere preso/a in considerazione, esclusivamente in via subordinata, nell'ambito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prevista dall'interpello.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 tal fine dichiara di appartenere alla seguente categoria: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1 – LAUREA MAGISTRALE LM-72 / LAUREA SPECIALISTICA LS-80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 Magistrale LM-72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 Specialistica LS-80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Denominazione del titolo 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conseguita in data 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Eventuali CFU acquisiti nelle discipline rilevanti ai fini dell’insegnamento: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1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2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consapevole che la presente categoria comprende anche candidati in possesso della LM-72 o LS-80 che non abbiano acquisito tutti gli 80 CFU richiesti per l’accesso ordinario alla classe A043.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3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2 – LAUREANDO/A LM-72 / LS-80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laureando/a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in un corso appartenente alla classe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LM-72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laureando/a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in un corso appartenente alla classe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LS-80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lastRenderedPageBreak/>
        <w:t>Università/Istituzione 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Corso di laurea 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Esami sostenuti: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Architettura navale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Astronomia nautica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Meteorologia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Manovra e governo della nave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Navigazione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Sicurezza della nave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Altri esami pertinenti: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4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5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Numero di esami/CFU conseguiti _________________________________________________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6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3 – LAUREA TRIENNALE L-28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 triennale in Scienze e Tecnologie della Navigazione – classe L-28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Denominazione del titolo 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conseguita in data ______________________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7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4 – LAUREA MAGISTRALE AFFINE CONGIUNTA A TITOLO NAUTICO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di Laurea Magistrale in: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Fisica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Ingegneria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Matematica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Matematica e Fisica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Scienze Matematiche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lastRenderedPageBreak/>
        <w:t>Denominazione del titolo 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Classe di laurea 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conseguita in data 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 sono inoltre in possesso del seguente titolo/diploma nautico: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Diploma di Aspirante al comando di navi mercantili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Diploma di Perito per i trasporti marittimi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Diploma Trasporti e Logistica – opzione Conduzione del mezzo navale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Altro titolo equivalente riconosciuto dalla normativa vigente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Specificare: 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 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8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PRIORITÀ 5 – PRIMO UFFICIALE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COPERTA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del titolo professionale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Primo Ufficiale di Coperta su navi di stazza pari o superiore a 3000 GT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Titolo conseguito presso 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in data 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titolo/abilitazione 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Eventuale documentazione professionale allegata: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39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0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PRIORITÀ 6 – UFFICIALE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COPERTA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del titolo professionale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Ufficiale di Coperta – Patentino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Titolo conseguito presso 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in data 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titolo/abilitazione 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Eventuale documentazione professionale allegata: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1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lastRenderedPageBreak/>
        <w:pict>
          <v:rect id="_x0000_i1042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4.1 DICHIARAZIONE SULLA COERENZA DEL PROFILO PROFESSIONALE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che il proprio percorso di studi e/o professionale presenta elementi di affinità e coerenza con le discipline oggetto dell’insegnamento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Scienze e tecnologie nautiche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In particolare, il/la candidato/a dichiara di possedere le seguenti competenze, conoscenze e/o esperienze: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3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4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5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6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7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allega idonea documentazione comprovante i titoli e le esperienze dichiarate.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8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5. ULTERIORI TITOLI CULTURALI E PROFESSIONALI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in possesso dei seguenti ulteriori titoli culturali e/o professionali rilevanti ai fini della valutazione della candidatura.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Titoli accademici e culturali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49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0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Abilitazioni relative ad altre classi di concorso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1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2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Specializzazioni, master, corsi di perfezionamento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3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4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Certificazioni linguistiche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5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Certificazioni informatiche e digitali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6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Altri titoli professionali pertinenti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7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8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59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6. TITOLI E QUALIFICAZIONI PROFESSIONALI NAUTICHE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lastRenderedPageBreak/>
        <w:t>Il/La sottoscritto/a dichiara di essere in possesso dei seguenti ulteriori titoli, qualificazioni, abilitazioni o certificazioni professionali attinenti al settore nautico/marittimo: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0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1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2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3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Eventuali periodi di imbarco: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9"/>
        <w:gridCol w:w="1124"/>
        <w:gridCol w:w="1851"/>
        <w:gridCol w:w="1918"/>
        <w:gridCol w:w="748"/>
      </w:tblGrid>
      <w:tr w:rsidR="00A63158" w:rsidRPr="00A63158" w:rsidTr="00A6315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Nave/Unità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Qualifica ricoperta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Tipologia di attività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Durata</w:t>
            </w: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4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7. SERVIZIO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INSEGNAMENTO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aver prestato i seguenti servizi di insegnamento: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6"/>
        <w:gridCol w:w="1998"/>
        <w:gridCol w:w="3140"/>
        <w:gridCol w:w="635"/>
        <w:gridCol w:w="809"/>
      </w:tblGrid>
      <w:tr w:rsidR="00A63158" w:rsidRPr="00A63158" w:rsidTr="00A6315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Anno scolastico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Istituzione scolastica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Classe di concorso/insegnamento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 ore</w:t>
            </w: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Periodo</w:t>
            </w: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Servizio specifico prestato nella classe di concorso A043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Anni scolastici: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5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Istituzioni scolastiche: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6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Periodo complessivo di servizio: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7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Eventuale servizio prestato in discipline/classi di concorso affini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8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69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0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8. DICHIARAZIONE AI SENSI DEL D.P.R. N. 445/2000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sottoscritto/a, consapevole delle responsabilità penali previste dall’art. 76 del D.P.R. 28 dicembre 2000, n. 445, in caso di dichiarazioni mendaci e della decadenza dai benefici eventualmente conseguiti sulla base di dichiarazioni non veritiere, ai sensi dell’art. 75 del medesimo D.P.R.,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cittadino/a italiano/a;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cittadino/a di uno Stato membro dell’Unione Europea;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cittadino/a di Paese non appartenente all’Unione Europea e di trovarsi in una delle condizioni previste dalla normativa vigente per l’accesso al pubblico impiego;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avere un’adeguata conoscenza della lingua italiana, ove richiesta dalla normativa vigente;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godere dei diritti civili e politici;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iscritto/a nelle liste elettorali del Comune di ____________________________________;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escluso/a dall’elettorato politico attivo;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destituito/a o dispensato/a dall’impiego presso una Pubblica Amministrazione per persistente insufficiente rendimento;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dichiarato/a decaduto/a da un impiego statale ai sensi della normativa vigente;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licenziato/a da una Pubblica Amministrazione per giusta causa o giustificato motivo soggettivo e di non essere destinatario/a di provvedimenti di destituzione o licenziamento incompatibili con l’instaurazione del rapporto di lavoro;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dispensato/a dal servizio per incapacità didattica ai sensi della normativa vigente;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trovarsi nelle condizioni ostative previste dalla normativa vigente per l’accesso agli impieghi presso le Pubbliche Amministrazioni;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fisicamente idoneo/a allo svolgimento delle funzioni proprie del personale docente, secondo quanto previsto dalla normativa vigente;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temporaneamente inabilitato/a o interdetto/a dai pubblici uffici;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sottoposto/a a provvedimenti di sospensione dal servizio incompatibili con il conferimento della supplenza;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avere riportato condanne penali;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avere riportato le seguenti condanne penali: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1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2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avere procedimenti penali pendenti;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avere i seguenti procedimenti penali pendenti: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3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4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trovarsi in alcuna delle condizioni ostative previste dalla normativa vigente per il conferimento della supplenza;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l’Amministrazione procederà alla verifica del possesso dei requisiti e dei titoli dichiarati;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che, qualora venga accertata la non veridicità delle dichiarazioni rese, troveranno applicazione le disposizioni di cui agli artt. 75 e 76 del D.P.R. n. 445/2000, nonché le ulteriori conseguenze previste dalla normativa vigente;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 preso visione dell’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Interpello nazionale integrato per il conferimento di supplenze per la classe di concorso A043 – Scienze e tecnologie nautiche –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a.s.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pubblicato dall’IIS “G. La Pira”;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accettare integralmente le condizioni previste dal suddetto interpello;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l’eventuale candidatura nell’ambito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non comporta il riconoscimento del possesso del titolo di accesso alla classe di concorso A043;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 è subordinata e residuale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rispetto alla procedura di individuazione degli aspiranti in possesso del prescritto titolo di accesso;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la propria candidatura sarà esaminata nell’ambito della Fase 2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solo qualora non sia possibile individuare un aspirante in possesso del prescritto titolo di accesso alla classe A043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autorizzare l’Istituzione scolastica a verificare presso le competenti amministrazioni la veridicità dei titoli e delle dichiarazioni rese.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9. DISPONIBILITÀ E ACCETTAZIONE DELLA SUPPLENZA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essere consapevole che la presente istanza costituisce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manifestazione di disponibilità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nell’ambito della procedura di interpello e non determina, di per sé, il diritto al conferimento della supplenza.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altresì: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immediatamente disponibile, qualora individuato/a, ad assumere servizio nei termini indicati dall’Istituzione scolastica e dalla normativa vigente;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che, in caso di individuazione, la mancata accettazione o la mancata presa di servizio nei termini previsti comporterà l’applicazione delle conseguenze previste dalla normativa vigente;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comunicare tempestivamente all’Istituzione scolastica ogni eventuale variazione della propria situazione rilevante ai fini del conferimento della supplenza.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10. PRECEDENTI INCARICHI E POSIZIONE LAVORATIVA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attualmente destinatario/a di altro contratto di supplenza incompatibile con il conferimento dell’incarico oggetto del presente interpello;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attualmente titolare del seguente incarico di insegnamento: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5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presso _________________________________________________________________________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per n. __________ ore settimanali;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disponibile al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completamento dell’orario</w:t>
      </w:r>
      <w:r w:rsidRPr="00A63158">
        <w:rPr>
          <w:rFonts w:ascii="Times New Roman" w:eastAsia="Times New Roman" w:hAnsi="Times New Roman" w:cs="Times New Roman"/>
          <w:lang w:eastAsia="it-IT"/>
        </w:rPr>
        <w:t>, nei casi consentiti dalla normativa vigente.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6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11. DOCUMENTAZIONE ALLEGATA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Alla presente candidatura vengono allegati: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Curriculum vitae</w:t>
      </w:r>
      <w:r w:rsidRPr="00A63158">
        <w:rPr>
          <w:rFonts w:ascii="Times New Roman" w:eastAsia="Times New Roman" w:hAnsi="Times New Roman" w:cs="Times New Roman"/>
          <w:lang w:eastAsia="it-IT"/>
        </w:rPr>
        <w:t>, debitamente sottoscritto;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titolo di accesso alla classe A043</w:t>
      </w:r>
      <w:r w:rsidRPr="00A63158">
        <w:rPr>
          <w:rFonts w:ascii="Times New Roman" w:eastAsia="Times New Roman" w:hAnsi="Times New Roman" w:cs="Times New Roman"/>
          <w:lang w:eastAsia="it-IT"/>
        </w:rPr>
        <w:t>, per i candidati della Fase 1;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titolo di studio/qualificazione professionale dichiarata ai fini della Fase 2</w:t>
      </w:r>
      <w:r w:rsidRPr="00A63158">
        <w:rPr>
          <w:rFonts w:ascii="Times New Roman" w:eastAsia="Times New Roman" w:hAnsi="Times New Roman" w:cs="Times New Roman"/>
          <w:lang w:eastAsia="it-IT"/>
        </w:rPr>
        <w:t>, per i candidati privi del titolo A043;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certificazione/documentazione relativa agli eventuali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esami universitari pertinenti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agli eventuali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titoli professionali nautici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agli eventuali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periodi di imbarco e qualifiche professionali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agli ulteriori titoli culturali e professionali dichiarati;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ai servizi di insegnamento dichiarati;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copia di documento di identità in corso di validità;</w:t>
      </w:r>
    </w:p>
    <w:p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altra documentazione utile ai fini della valutazione della candidatura: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7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8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79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12. COMUNICAZIONI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lastRenderedPageBreak/>
        <w:t>Il/La sottoscritto/a chiede che tutte le comunicazioni relative alla presente procedura siano effettuate ai seguenti recapiti: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Telefono: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E-mail: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PEC: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_________________________________________________________________________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si impegna a verificare con regolarità i recapiti indicati e a comunicare tempestivamente eventuali variazioni.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80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13. TRATTAMENTO DEI DATI PERSONALI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aver preso visione dell’informativa sul trattamento dei dati personali predisposta dall’IIS “G. La Pira” di Pozzallo e pubblicata sul sito istituzionale.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 dati personali forniti con la presente istanza saranno trattati esclusivamente per le finalità connesse alla gestione della procedura di interpello e all’eventuale instaurazione e gestione del rapporto di lavoro, nel rispetto del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Regolamento (UE) 2016/679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del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D.Lgs.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n. 196/2003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come modificato dal 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 xml:space="preserve"> n. 101/2018, e della normativa vigente.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81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DICHIARAZIONE FINALE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aver letto attentamente il presente modulo, di averne compreso il contenuto e di confermare la veridicità di tutte le dichiarazioni rese.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Dichiara inoltre di essere consapevole che:</w:t>
      </w:r>
    </w:p>
    <w:p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l’eventuale individuazione avverrà sulla base dei criteri stabiliti nell’interpello;</w:t>
      </w:r>
    </w:p>
    <w:p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 possesso del prescritto titolo di accesso alla classe A043 costituisce condizione prioritaria rispetto alle candidature prive del medesimo titolo;</w:t>
      </w:r>
    </w:p>
    <w:p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la candidatura nell’ambito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sarà presa in considerazione esclusivamente in assenza di aspiranti utilmente individuabili in possesso del titolo ordinario;</w:t>
      </w:r>
    </w:p>
    <w:p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l’inserimento nella graduatoria residuale non attribuisce il possesso del titolo di accesso alla classe di concorso A043;</w:t>
      </w:r>
    </w:p>
    <w:p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tutti i titoli e le qualificazioni dichiarati saranno sottoposti alle verifiche previste dalla normativa vigente.</w: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Luogo e data: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82" style="width:0;height:1.5pt" o:hralign="center" o:hrstd="t" o:hr="t" fillcolor="#a0a0a0" stroked="f"/>
        </w:pict>
      </w:r>
    </w:p>
    <w:p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Firma del candidato</w:t>
      </w:r>
    </w:p>
    <w:p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pict>
          <v:rect id="_x0000_i1083" style="width:0;height:1.5pt" o:hralign="center" o:hrstd="t" o:hr="t" fillcolor="#a0a0a0" stroked="f"/>
        </w:pict>
      </w:r>
    </w:p>
    <w:p w:rsidR="001853DD" w:rsidRPr="00A63158" w:rsidRDefault="00A63158" w:rsidP="00A63158"/>
    <w:sectPr w:rsidR="001853DD" w:rsidRPr="00A63158" w:rsidSect="001343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7786D"/>
    <w:multiLevelType w:val="multilevel"/>
    <w:tmpl w:val="8474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F4141"/>
    <w:multiLevelType w:val="multilevel"/>
    <w:tmpl w:val="2AA4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673AD3"/>
    <w:multiLevelType w:val="multilevel"/>
    <w:tmpl w:val="EE6C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AC18A8"/>
    <w:multiLevelType w:val="multilevel"/>
    <w:tmpl w:val="1CA66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105EAB"/>
    <w:multiLevelType w:val="multilevel"/>
    <w:tmpl w:val="2706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A63158"/>
    <w:rsid w:val="0013436B"/>
    <w:rsid w:val="00225113"/>
    <w:rsid w:val="002F7D42"/>
    <w:rsid w:val="003B39A1"/>
    <w:rsid w:val="00481448"/>
    <w:rsid w:val="009077E6"/>
    <w:rsid w:val="00A63158"/>
    <w:rsid w:val="00A65C6A"/>
    <w:rsid w:val="00B138A2"/>
    <w:rsid w:val="00C139D9"/>
    <w:rsid w:val="00C61F30"/>
    <w:rsid w:val="00D4044E"/>
    <w:rsid w:val="00D832CE"/>
    <w:rsid w:val="00DE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63158"/>
    <w:pPr>
      <w:widowControl w:val="0"/>
      <w:suppressAutoHyphens/>
      <w:spacing w:after="0" w:line="240" w:lineRule="auto"/>
    </w:pPr>
    <w:rPr>
      <w:rFonts w:ascii="Tahoma" w:eastAsia="Tahoma" w:hAnsi="Tahoma" w:cs="Tahoma"/>
    </w:rPr>
  </w:style>
  <w:style w:type="paragraph" w:styleId="Titolo1">
    <w:name w:val="heading 1"/>
    <w:basedOn w:val="Normale"/>
    <w:link w:val="Titolo1Carattere"/>
    <w:uiPriority w:val="9"/>
    <w:qFormat/>
    <w:rsid w:val="00A6315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A63158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63158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315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6315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6315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6315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631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2658</Words>
  <Characters>15157</Characters>
  <Application>Microsoft Office Word</Application>
  <DocSecurity>0</DocSecurity>
  <Lines>126</Lines>
  <Paragraphs>35</Paragraphs>
  <ScaleCrop>false</ScaleCrop>
  <Company/>
  <LinksUpToDate>false</LinksUpToDate>
  <CharactersWithSpaces>17780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Insegnanti</dc:creator>
  <cp:keywords/>
  <dc:description/>
  <cp:lastModifiedBy>Insegnanti</cp:lastModifiedBy>
  <cp:revision>2</cp:revision>
  <dcterms:created xsi:type="dcterms:W3CDTF">2026-09-20T17:25:00Z</dcterms:created>
  <dcterms:modified xsi:type="dcterms:W3CDTF">2026-09-20T17:31:00Z</dcterms:modified>
</cp:coreProperties>
</file>